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FF42" w14:textId="1032F645" w:rsidR="00796763" w:rsidRPr="00796763" w:rsidRDefault="00796763" w:rsidP="00796763">
      <w:pPr>
        <w:jc w:val="center"/>
        <w:rPr>
          <w:rFonts w:cstheme="minorHAnsi"/>
          <w:b/>
          <w:bCs/>
          <w:sz w:val="40"/>
          <w:szCs w:val="40"/>
        </w:rPr>
      </w:pPr>
      <w:r w:rsidRPr="00796763">
        <w:rPr>
          <w:rFonts w:cstheme="minorHAnsi"/>
          <w:b/>
          <w:bCs/>
          <w:sz w:val="40"/>
          <w:szCs w:val="40"/>
        </w:rPr>
        <w:t>Szczegółowy</w:t>
      </w:r>
      <w:r>
        <w:rPr>
          <w:rFonts w:cstheme="minorHAnsi"/>
          <w:b/>
          <w:bCs/>
          <w:sz w:val="40"/>
          <w:szCs w:val="40"/>
        </w:rPr>
        <w:t xml:space="preserve"> </w:t>
      </w:r>
      <w:r w:rsidRPr="00796763">
        <w:rPr>
          <w:rFonts w:cstheme="minorHAnsi"/>
          <w:b/>
          <w:bCs/>
          <w:sz w:val="40"/>
          <w:szCs w:val="40"/>
        </w:rPr>
        <w:t>opis przedmiotu zamówienia</w:t>
      </w: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2849"/>
        <w:gridCol w:w="5965"/>
      </w:tblGrid>
      <w:tr w:rsidR="00DF173A" w14:paraId="54BED378" w14:textId="77777777" w:rsidTr="00076F63">
        <w:trPr>
          <w:trHeight w:val="68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CECE6AE" w14:textId="77777777" w:rsidR="00DF173A" w:rsidRDefault="00DF173A" w:rsidP="00B16F16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75A5CA1" w14:textId="77777777" w:rsidR="00DF173A" w:rsidRDefault="00DF173A" w:rsidP="00B16F16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Parametry techniczne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0A067E6" w14:textId="77777777" w:rsidR="00DF173A" w:rsidRDefault="00DF173A" w:rsidP="00B16F16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Wymaganie minimalne Zamawiającego</w:t>
            </w:r>
          </w:p>
        </w:tc>
      </w:tr>
      <w:tr w:rsidR="00DF173A" w14:paraId="41C82E02" w14:textId="77777777" w:rsidTr="00076F63">
        <w:trPr>
          <w:trHeight w:val="526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3989B" w14:textId="77777777" w:rsidR="00DF173A" w:rsidRDefault="00DF173A" w:rsidP="00B16F16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24F5E" w14:textId="77777777" w:rsidR="00DF173A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BB9EA" w14:textId="0D2DA8EB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202</w:t>
            </w:r>
            <w:r w:rsidR="00BA5F53">
              <w:rPr>
                <w:rFonts w:ascii="Verdana" w:eastAsia="Times New Roman" w:hAnsi="Verdana" w:cs="Times New Roman"/>
                <w:color w:val="000000"/>
                <w:lang w:eastAsia="pl-PL"/>
              </w:rPr>
              <w:t>3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</w:t>
            </w:r>
            <w:r w:rsidR="00BF5233"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lub 202</w:t>
            </w:r>
            <w:r w:rsidR="00BA5F53">
              <w:rPr>
                <w:rFonts w:ascii="Verdana" w:eastAsia="Times New Roman" w:hAnsi="Verdana" w:cs="Times New Roman"/>
                <w:color w:val="000000"/>
                <w:lang w:eastAsia="pl-PL"/>
              </w:rPr>
              <w:t>4</w:t>
            </w:r>
            <w:r w:rsidR="00BF5233"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(fabrycznie nowy)</w:t>
            </w:r>
          </w:p>
        </w:tc>
      </w:tr>
      <w:tr w:rsidR="00DF173A" w14:paraId="7DE59E98" w14:textId="77777777" w:rsidTr="00076F63">
        <w:trPr>
          <w:trHeight w:val="68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9E110" w14:textId="77777777" w:rsidR="00DF173A" w:rsidRDefault="00DF173A" w:rsidP="00B16F16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BF097" w14:textId="77777777" w:rsidR="00DF173A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Rodzaj silnika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99929" w14:textId="44A5E43B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Silnik wysokoprężny (ON) turbodoładowany 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br/>
              <w:t>z bezpośrednim wtryskiem paliwa lub benzynowy, spełniający normę emisji spalin EURO 6</w:t>
            </w:r>
            <w:r w:rsidR="00564E06">
              <w:rPr>
                <w:rFonts w:ascii="Verdana" w:eastAsia="Times New Roman" w:hAnsi="Verdana" w:cs="Times New Roman"/>
                <w:color w:val="000000"/>
                <w:lang w:eastAsia="pl-PL"/>
              </w:rPr>
              <w:t>.2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</w:t>
            </w:r>
          </w:p>
        </w:tc>
      </w:tr>
      <w:tr w:rsidR="00DF173A" w14:paraId="6C15D572" w14:textId="77777777" w:rsidTr="00076F63">
        <w:trPr>
          <w:trHeight w:val="68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23237" w14:textId="77777777" w:rsidR="00DF173A" w:rsidRDefault="00DF173A" w:rsidP="00B16F16">
            <w:pPr>
              <w:widowControl w:val="0"/>
              <w:spacing w:after="0" w:line="256" w:lineRule="auto"/>
              <w:ind w:left="2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 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D51B5" w14:textId="77777777" w:rsidR="00DF173A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Pojemność skokowa silnika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44B9F" w14:textId="77777777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</w:rPr>
              <w:t xml:space="preserve">min. 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1900 cm</w:t>
            </w:r>
            <w:r w:rsidRPr="00DC6F3E">
              <w:rPr>
                <w:rFonts w:ascii="Verdana" w:eastAsia="Times New Roman" w:hAnsi="Verdana" w:cs="Times New Roman"/>
                <w:color w:val="000000"/>
                <w:vertAlign w:val="superscript"/>
                <w:lang w:eastAsia="pl-PL"/>
              </w:rPr>
              <w:t>3</w:t>
            </w:r>
          </w:p>
        </w:tc>
      </w:tr>
      <w:tr w:rsidR="00DF173A" w14:paraId="6ECEE34B" w14:textId="77777777" w:rsidTr="00076F63">
        <w:trPr>
          <w:trHeight w:val="68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A6995" w14:textId="77777777" w:rsidR="00DF173A" w:rsidRDefault="00DF173A" w:rsidP="00B16F16">
            <w:pPr>
              <w:widowControl w:val="0"/>
              <w:spacing w:after="0" w:line="256" w:lineRule="auto"/>
              <w:ind w:left="2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133A6" w14:textId="77777777" w:rsidR="00DF173A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Kolor pojazdu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73BD3" w14:textId="5524D4A5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</w:rPr>
              <w:t>Lakier metaliczny</w:t>
            </w:r>
            <w:r w:rsidR="00562E95">
              <w:rPr>
                <w:rFonts w:ascii="Verdana" w:eastAsia="Times New Roman" w:hAnsi="Verdana" w:cs="Times New Roman"/>
                <w:color w:val="000000"/>
              </w:rPr>
              <w:t xml:space="preserve"> szary, srebrny, ciemnozielony, granatowy lub inny</w:t>
            </w:r>
            <w:r w:rsidRPr="00DC6F3E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r w:rsidR="00063DFA">
              <w:rPr>
                <w:rFonts w:ascii="Verdana" w:eastAsia="Times New Roman" w:hAnsi="Verdana" w:cs="Times New Roman"/>
                <w:color w:val="000000"/>
              </w:rPr>
              <w:t>w</w:t>
            </w:r>
            <w:r w:rsidR="00DC6F3E">
              <w:rPr>
                <w:rFonts w:ascii="Verdana" w:eastAsia="Times New Roman" w:hAnsi="Verdana" w:cs="Times New Roman"/>
                <w:color w:val="000000"/>
              </w:rPr>
              <w:t xml:space="preserve"> uzgodnieniu z Zamawiającym</w:t>
            </w:r>
          </w:p>
        </w:tc>
      </w:tr>
      <w:tr w:rsidR="00DF173A" w14:paraId="3E80B5AF" w14:textId="77777777" w:rsidTr="00076F63">
        <w:trPr>
          <w:trHeight w:val="68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2A5B1" w14:textId="77777777" w:rsidR="00DF173A" w:rsidRDefault="00DF173A" w:rsidP="00B16F16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4.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B2B14" w14:textId="77777777" w:rsidR="00DF173A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Moc silnika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06573" w14:textId="77777777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min. 150 KM</w:t>
            </w:r>
          </w:p>
        </w:tc>
      </w:tr>
      <w:tr w:rsidR="00DF173A" w14:paraId="59EE6263" w14:textId="77777777" w:rsidTr="00076F63">
        <w:trPr>
          <w:trHeight w:val="569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33650" w14:textId="5745EE90" w:rsidR="00DF173A" w:rsidRDefault="00313E8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5</w:t>
            </w:r>
            <w:r w:rsidR="00DF173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77AF8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Skrzynia biegów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5691E" w14:textId="710876CA" w:rsidR="00DF173A" w:rsidRPr="00DC6F3E" w:rsidRDefault="00C621A0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Manualna 6 biegowa</w:t>
            </w:r>
          </w:p>
        </w:tc>
      </w:tr>
      <w:tr w:rsidR="00DF173A" w:rsidRPr="0087268B" w14:paraId="5B6CEF50" w14:textId="77777777" w:rsidTr="00076F63">
        <w:trPr>
          <w:trHeight w:val="52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15C8A" w14:textId="4B66DF43" w:rsidR="00DF173A" w:rsidRDefault="00313E8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6</w:t>
            </w:r>
            <w:r w:rsidR="00DF173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7D52D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Napęd kół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9FE48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System stabilizacji toru jazdy </w:t>
            </w:r>
          </w:p>
        </w:tc>
      </w:tr>
      <w:tr w:rsidR="00DF173A" w:rsidRPr="0087268B" w14:paraId="1460AC15" w14:textId="77777777" w:rsidTr="00076F63">
        <w:trPr>
          <w:trHeight w:val="53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5C41F" w14:textId="609EB621" w:rsidR="00DF173A" w:rsidRDefault="00313E8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7</w:t>
            </w:r>
            <w:r w:rsidR="00DF173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1E754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Liczba miejsc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443F9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Samochód osobowy typu mikrobus 8 + 1 (kierowca), przystosowany do przewozu osób niepełnosprawnych</w:t>
            </w:r>
          </w:p>
        </w:tc>
      </w:tr>
      <w:tr w:rsidR="00DF173A" w:rsidRPr="0087268B" w14:paraId="55FC71EC" w14:textId="77777777" w:rsidTr="00076F63">
        <w:trPr>
          <w:trHeight w:val="48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66896" w14:textId="6B71F123" w:rsidR="00DF173A" w:rsidRDefault="00313E8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8</w:t>
            </w:r>
            <w:r w:rsidR="00DF173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71CDA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Wysokość pojazdu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AD9A4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max. 2050 mm</w:t>
            </w:r>
          </w:p>
        </w:tc>
      </w:tr>
      <w:tr w:rsidR="00DF173A" w:rsidRPr="0087268B" w14:paraId="4A814533" w14:textId="77777777" w:rsidTr="00076F63">
        <w:trPr>
          <w:trHeight w:val="558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B42A0" w14:textId="6E5F7F99" w:rsidR="00DF173A" w:rsidRDefault="00313E8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9</w:t>
            </w:r>
            <w:r w:rsidR="00DF173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7D070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Długość pojazdu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42A22" w14:textId="525A97B9" w:rsidR="00DF173A" w:rsidRPr="00DC6F3E" w:rsidRDefault="00EF5321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</w:t>
            </w:r>
            <w:r w:rsidR="00DF173A"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in 5000 mm max. 5400 mm</w:t>
            </w:r>
            <w:r w:rsidR="000B0B00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(rozstaw osi min 3200 mm)</w:t>
            </w:r>
          </w:p>
        </w:tc>
      </w:tr>
      <w:tr w:rsidR="00DF173A" w:rsidRPr="0087268B" w14:paraId="0DA73ADF" w14:textId="77777777" w:rsidTr="00076F63">
        <w:trPr>
          <w:trHeight w:val="502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89044" w14:textId="35F5EE6C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</w:t>
            </w:r>
            <w:r w:rsidR="00313E8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0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35944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Dopuszczalna masa całkowita pojazdu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47A5E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Nieprzekraczająca 3.5 tony</w:t>
            </w:r>
          </w:p>
        </w:tc>
      </w:tr>
      <w:tr w:rsidR="00DF173A" w:rsidRPr="0087268B" w14:paraId="11DE0D32" w14:textId="77777777" w:rsidTr="00076F63">
        <w:trPr>
          <w:trHeight w:val="68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A44DE" w14:textId="42A08604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</w:t>
            </w:r>
            <w:r w:rsidR="00313E8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0D9E8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Oznakowanie pojazdu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46A47" w14:textId="53AE2A24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Zgodnie z art. 58 ustawy z dnia 20 czerwca 1997 r. Prawo o ruchu drogowym (Dz.U. 202</w:t>
            </w:r>
            <w:r w:rsidR="00C1593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3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poz. </w:t>
            </w:r>
            <w:r w:rsidR="00C1593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1047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)</w:t>
            </w:r>
          </w:p>
        </w:tc>
      </w:tr>
      <w:tr w:rsidR="00DF173A" w:rsidRPr="0087268B" w14:paraId="3159C9B8" w14:textId="77777777" w:rsidTr="00076F63">
        <w:trPr>
          <w:trHeight w:val="511"/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5E40D" w14:textId="3CB058A6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</w:t>
            </w:r>
            <w:r w:rsidR="00313E8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A7B06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hamulcowy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E66C8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hamulcowy tarczowy - przód/tył</w:t>
            </w:r>
          </w:p>
        </w:tc>
      </w:tr>
      <w:tr w:rsidR="00DF173A" w:rsidRPr="0087268B" w14:paraId="6C67EF34" w14:textId="77777777" w:rsidTr="00076F63">
        <w:trPr>
          <w:trHeight w:val="734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611F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D4D3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F9871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System zapobiegający blokowaniu kół podczas hamowania (ABS)</w:t>
            </w:r>
          </w:p>
        </w:tc>
      </w:tr>
      <w:tr w:rsidR="00DF173A" w:rsidRPr="0087268B" w14:paraId="285F0D8A" w14:textId="77777777" w:rsidTr="00076F63">
        <w:trPr>
          <w:trHeight w:val="550"/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09B05" w14:textId="10B62848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</w:t>
            </w:r>
            <w:r w:rsidR="00313E8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7F5D8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kierowniczy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F2FF2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Wspomaganie układu kierowniczego</w:t>
            </w:r>
          </w:p>
        </w:tc>
      </w:tr>
      <w:tr w:rsidR="00A92DD3" w:rsidRPr="0087268B" w14:paraId="47FD5BFC" w14:textId="77777777" w:rsidTr="00076F63">
        <w:trPr>
          <w:trHeight w:val="528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2A91" w14:textId="77777777" w:rsidR="00A92DD3" w:rsidRDefault="00A92DD3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E8CB" w14:textId="77777777" w:rsidR="00A92DD3" w:rsidRDefault="00A92DD3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7B812" w14:textId="77777777" w:rsidR="00A92DD3" w:rsidRPr="00DC6F3E" w:rsidRDefault="00A92DD3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Wspomaganie ruszania pod górę</w:t>
            </w:r>
          </w:p>
        </w:tc>
      </w:tr>
      <w:tr w:rsidR="00DF173A" w:rsidRPr="0087268B" w14:paraId="7D2D3411" w14:textId="77777777" w:rsidTr="00076F63">
        <w:trPr>
          <w:trHeight w:val="512"/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9D949" w14:textId="6186CC7F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</w:t>
            </w:r>
            <w:r w:rsidR="00313E8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4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1946C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Ogumienie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7B0F9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Założone </w:t>
            </w:r>
            <w:r w:rsidRPr="00DC6F3E">
              <w:rPr>
                <w:rFonts w:ascii="Verdana" w:eastAsia="Times New Roman" w:hAnsi="Verdana" w:cs="Times New Roman"/>
                <w:shd w:val="clear" w:color="auto" w:fill="FFFFFF"/>
                <w:lang w:eastAsia="pl-PL"/>
              </w:rPr>
              <w:t>letnie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opony na felgach stalowych</w:t>
            </w:r>
          </w:p>
        </w:tc>
      </w:tr>
      <w:tr w:rsidR="00DF173A" w:rsidRPr="0087268B" w14:paraId="4BE99576" w14:textId="77777777" w:rsidTr="00076F63">
        <w:trPr>
          <w:trHeight w:val="4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7ACB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9916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FA494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Koło zapasowe – pełnowymiarowe</w:t>
            </w:r>
          </w:p>
        </w:tc>
      </w:tr>
      <w:tr w:rsidR="00DF173A" w:rsidRPr="0087268B" w14:paraId="207F692D" w14:textId="77777777" w:rsidTr="00076F63">
        <w:trPr>
          <w:trHeight w:val="680"/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7A595" w14:textId="7F42B319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</w:t>
            </w:r>
            <w:r w:rsidR="00313E8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83D8A" w14:textId="77777777" w:rsidR="00DF173A" w:rsidRDefault="00DF173A" w:rsidP="00B16F16">
            <w:pPr>
              <w:spacing w:after="0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Charakterystyka</w:t>
            </w:r>
          </w:p>
          <w:p w14:paraId="499DAD00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zabudowy pojazdu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2B8FC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Wszystkie fotele w pojeździe wyposażone w  trzypunktowe pasy bezpieczeństwa</w:t>
            </w:r>
          </w:p>
        </w:tc>
      </w:tr>
      <w:tr w:rsidR="00E93CC0" w:rsidRPr="0087268B" w14:paraId="5E14D860" w14:textId="77777777" w:rsidTr="00076F63">
        <w:trPr>
          <w:trHeight w:val="675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9DB7" w14:textId="77777777" w:rsidR="00E93CC0" w:rsidRDefault="00E93CC0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626D" w14:textId="77777777" w:rsidR="00E93CC0" w:rsidRDefault="00E93CC0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1CD7B" w14:textId="140DD069" w:rsidR="00E93CC0" w:rsidRPr="00DC6F3E" w:rsidRDefault="00E93CC0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Fotel kierowcy z regulacją przesuwu oraz oparciem i podłokietnikiem</w:t>
            </w:r>
          </w:p>
        </w:tc>
      </w:tr>
      <w:tr w:rsidR="00DF173A" w:rsidRPr="0087268B" w14:paraId="24A5520A" w14:textId="77777777" w:rsidTr="00076F6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3C87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BD71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96CF2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Fotel pasażerów (2 osoby) obok kierowcy dowolnego układu - fotele pojedyncze lub fotel podwójny</w:t>
            </w:r>
          </w:p>
        </w:tc>
      </w:tr>
      <w:tr w:rsidR="00DF173A" w:rsidRPr="0087268B" w14:paraId="185E5500" w14:textId="77777777" w:rsidTr="00076F63">
        <w:trPr>
          <w:trHeight w:val="506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001A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E7AD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57FA2" w14:textId="4CD1912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Poduszki powietrzne dla kierowcy i pasażera </w:t>
            </w:r>
          </w:p>
        </w:tc>
      </w:tr>
      <w:tr w:rsidR="00DF173A" w:rsidRPr="0087268B" w14:paraId="5AE67F96" w14:textId="77777777" w:rsidTr="00076F6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B13F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AC56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308D3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Fotele w II i III rzędzie ze składanym oparciem, szybko demontowane </w:t>
            </w:r>
          </w:p>
        </w:tc>
      </w:tr>
      <w:tr w:rsidR="00DF173A" w:rsidRPr="0087268B" w14:paraId="64B8E9B3" w14:textId="77777777" w:rsidTr="00076F6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7DC6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FE6F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F9235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Podłoga w kabinie pasażerskiej pokryta warstwą antypoślizgową, wodoodporną - łatwo zmywalna</w:t>
            </w:r>
          </w:p>
        </w:tc>
      </w:tr>
      <w:tr w:rsidR="00DF173A" w:rsidRPr="0087268B" w14:paraId="3B427804" w14:textId="77777777" w:rsidTr="00076F6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5ED5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CCF2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74943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Atestowane mocowanie dla wózka inwalidzkiego oraz pasy zabezpieczające osoby w wózkach inwalidzkich.</w:t>
            </w:r>
          </w:p>
        </w:tc>
      </w:tr>
      <w:tr w:rsidR="00DF173A" w:rsidRPr="0087268B" w14:paraId="67045023" w14:textId="77777777" w:rsidTr="00076F63">
        <w:trPr>
          <w:trHeight w:val="453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01C8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FE58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541A6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Wózek montowany zamiennie z siedzeniami</w:t>
            </w:r>
          </w:p>
        </w:tc>
      </w:tr>
      <w:tr w:rsidR="00844812" w:rsidRPr="0087268B" w14:paraId="3BAA85CE" w14:textId="77777777" w:rsidTr="00076F63">
        <w:trPr>
          <w:trHeight w:val="1186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342B" w14:textId="77777777" w:rsidR="00844812" w:rsidRDefault="00844812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2D36" w14:textId="77777777" w:rsidR="00844812" w:rsidRDefault="00844812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4576C" w14:textId="2F201069" w:rsidR="00844812" w:rsidRPr="00DC6F3E" w:rsidRDefault="00076F63" w:rsidP="00F6181E">
            <w:pPr>
              <w:jc w:val="both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Verdana" w:hAnsi="Verdana"/>
              </w:rPr>
              <w:t>Platforma (winda)</w:t>
            </w:r>
            <w:r w:rsidRPr="00F6181E">
              <w:rPr>
                <w:rFonts w:ascii="Verdana" w:hAnsi="Verdana"/>
              </w:rPr>
              <w:t xml:space="preserve"> do transportu osoby niepełnosprawnej na wózku przez tylne drzwi pojazdu do środka, nośność 350kg</w:t>
            </w:r>
            <w:r>
              <w:rPr>
                <w:rFonts w:ascii="Verdana" w:hAnsi="Verdana"/>
              </w:rPr>
              <w:t>,</w:t>
            </w:r>
            <w:r w:rsidRPr="00F6181E">
              <w:rPr>
                <w:rFonts w:ascii="Verdana" w:hAnsi="Verdana"/>
              </w:rPr>
              <w:t xml:space="preserve"> </w:t>
            </w:r>
            <w:r w:rsidRPr="00F6181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składan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</w:t>
            </w:r>
            <w:r w:rsidRPr="00F6181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do wnętrza pojazdu</w:t>
            </w:r>
          </w:p>
        </w:tc>
      </w:tr>
      <w:tr w:rsidR="00DF173A" w:rsidRPr="0087268B" w14:paraId="53CC6184" w14:textId="77777777" w:rsidTr="00076F6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3866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3FB3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49B09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Drzwi boczne do przestrzeni pasażerskiej przeszklone - prawo przesuwane</w:t>
            </w:r>
          </w:p>
        </w:tc>
      </w:tr>
      <w:tr w:rsidR="00DF173A" w:rsidRPr="0087268B" w14:paraId="00D5D60C" w14:textId="77777777" w:rsidTr="00076F6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D619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726B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95DF2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Drzwi tylne, przeszklone, dwuskrzydłowe, szyby ogrzewane elektrycznie</w:t>
            </w:r>
          </w:p>
        </w:tc>
      </w:tr>
      <w:tr w:rsidR="00DF173A" w:rsidRPr="0087268B" w14:paraId="6B0AFA29" w14:textId="77777777" w:rsidTr="00076F63">
        <w:trPr>
          <w:trHeight w:val="482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48A0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F9CB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AB3A7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Pełne przeszklenie pojazdu</w:t>
            </w:r>
          </w:p>
        </w:tc>
      </w:tr>
      <w:tr w:rsidR="00DF173A" w:rsidRPr="0087268B" w14:paraId="295882C1" w14:textId="77777777" w:rsidTr="00076F6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F7B3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4ACB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43381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Szyby boczne i tylne w przestrzeni pasażerskiej przyciemnione</w:t>
            </w:r>
          </w:p>
        </w:tc>
      </w:tr>
      <w:tr w:rsidR="00DF173A" w:rsidRPr="0087268B" w14:paraId="681FFFBB" w14:textId="77777777" w:rsidTr="00076F63">
        <w:trPr>
          <w:trHeight w:val="57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E401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D58C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45E3C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Oświetlenie wewnątrz kabiny kierowcy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br/>
              <w:t>oraz przestrzeni pasażerskiej</w:t>
            </w:r>
          </w:p>
        </w:tc>
      </w:tr>
      <w:tr w:rsidR="00DF173A" w:rsidRPr="0087268B" w14:paraId="08F6841C" w14:textId="77777777" w:rsidTr="00076F63">
        <w:trPr>
          <w:trHeight w:val="959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A444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9DCB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64D75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Uchwyt wejściowy ułatwiający wsiadanie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br/>
              <w:t>i wysiadanie z pojazdu z przestrzeni pasażerskiej</w:t>
            </w:r>
          </w:p>
        </w:tc>
      </w:tr>
      <w:tr w:rsidR="00DF173A" w:rsidRPr="0087268B" w14:paraId="49EA9C57" w14:textId="77777777" w:rsidTr="00076F63">
        <w:trPr>
          <w:trHeight w:val="419"/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6CA49" w14:textId="21942123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</w:t>
            </w:r>
            <w:r w:rsidR="00313E8A">
              <w:rPr>
                <w:rFonts w:ascii="Verdana" w:eastAsia="Times New Roman" w:hAnsi="Verdana" w:cs="Times New Roman"/>
                <w:color w:val="000000"/>
                <w:lang w:eastAsia="pl-PL"/>
              </w:rPr>
              <w:t>6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.</w:t>
            </w: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B417C" w14:textId="77777777" w:rsidR="00DF173A" w:rsidRDefault="00DF173A" w:rsidP="00B16F16">
            <w:pPr>
              <w:spacing w:after="0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Wyposażenie dodatkowe</w:t>
            </w:r>
          </w:p>
          <w:p w14:paraId="660C32B2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pojazdu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1D238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Ogrzewanie kabiny i przestrzeni pasażerskiej</w:t>
            </w:r>
          </w:p>
        </w:tc>
      </w:tr>
      <w:tr w:rsidR="00DF173A" w:rsidRPr="0087268B" w14:paraId="51FAB467" w14:textId="77777777" w:rsidTr="00076F63">
        <w:trPr>
          <w:trHeight w:val="411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81F5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715D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3E30F" w14:textId="76771B6C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Klimatyzacja </w:t>
            </w:r>
            <w:r w:rsidR="00A92DD3"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kierowcy i strefy pasażerskiej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</w:p>
        </w:tc>
      </w:tr>
      <w:tr w:rsidR="00DF173A" w:rsidRPr="0087268B" w14:paraId="7A53B12B" w14:textId="77777777" w:rsidTr="00076F63">
        <w:trPr>
          <w:trHeight w:val="431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BA4C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B825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F48AC" w14:textId="5FC91028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Lusterka zewnętrzne podgrzewane elektrycznie </w:t>
            </w:r>
          </w:p>
        </w:tc>
      </w:tr>
      <w:tr w:rsidR="00DF173A" w:rsidRPr="0087268B" w14:paraId="1E599434" w14:textId="77777777" w:rsidTr="00076F6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B1C8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4CE7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00E83" w14:textId="1A762F25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Centralny zamek na wszystkie drzwi sterowany drogą radiową (na pilota lub w kluczyku)</w:t>
            </w:r>
          </w:p>
        </w:tc>
      </w:tr>
      <w:tr w:rsidR="00DF173A" w:rsidRPr="0087268B" w14:paraId="1AFC2BE6" w14:textId="77777777" w:rsidTr="00076F63">
        <w:trPr>
          <w:trHeight w:val="486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55D8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4032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C9A66" w14:textId="77777777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lang w:eastAsia="pl-PL"/>
              </w:rPr>
              <w:t>Alarm zabezpieczający przed kradzieżą z własnym zasilaniem</w:t>
            </w:r>
          </w:p>
        </w:tc>
      </w:tr>
      <w:tr w:rsidR="00DF173A" w:rsidRPr="0087268B" w14:paraId="0E8BC704" w14:textId="77777777" w:rsidTr="00076F6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DF29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021B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FBA53" w14:textId="71773433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Zamontowane radio</w:t>
            </w:r>
            <w:r w:rsidR="00844812"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z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–USB, przystosowane do telefonu komórkowego (minimum </w:t>
            </w:r>
            <w:r w:rsidR="00844812"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2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głośniki)</w:t>
            </w:r>
          </w:p>
        </w:tc>
      </w:tr>
      <w:tr w:rsidR="00DF173A" w:rsidRPr="0087268B" w14:paraId="54DA8BBF" w14:textId="77777777" w:rsidTr="00076F63">
        <w:trPr>
          <w:trHeight w:val="438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9529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FBEA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93ECA" w14:textId="77777777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Tylne światła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val="fr-FR" w:eastAsia="fr-FR"/>
              </w:rPr>
              <w:t xml:space="preserve">przeciwmgielne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i wsteczne</w:t>
            </w:r>
          </w:p>
        </w:tc>
      </w:tr>
      <w:tr w:rsidR="00DF173A" w:rsidRPr="0087268B" w14:paraId="1566610D" w14:textId="77777777" w:rsidTr="00076F63">
        <w:trPr>
          <w:trHeight w:val="52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F959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C444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2E184" w14:textId="77777777" w:rsidR="00DE55B3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Czujniki cofania wspomagające parkowanie</w:t>
            </w:r>
          </w:p>
          <w:p w14:paraId="49DF44FC" w14:textId="2A5A635E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br/>
            </w:r>
          </w:p>
        </w:tc>
      </w:tr>
      <w:tr w:rsidR="00DF173A" w:rsidRPr="0087268B" w14:paraId="52CB69A4" w14:textId="77777777" w:rsidTr="00076F63">
        <w:trPr>
          <w:trHeight w:val="1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D99C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FDC0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8A4EA" w14:textId="41DEE808" w:rsidR="00DF173A" w:rsidRPr="00DC6F3E" w:rsidRDefault="00DE55B3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Komputer pokładowy z wyświetlaczem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oraz kamerą 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lastRenderedPageBreak/>
              <w:t>cofania</w:t>
            </w:r>
          </w:p>
        </w:tc>
      </w:tr>
      <w:tr w:rsidR="00DF173A" w:rsidRPr="0087268B" w14:paraId="6452176E" w14:textId="77777777" w:rsidTr="00076F63">
        <w:trPr>
          <w:trHeight w:val="406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A11A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4B33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E9476" w14:textId="77777777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System start-stop </w:t>
            </w:r>
          </w:p>
        </w:tc>
      </w:tr>
      <w:tr w:rsidR="00DF173A" w:rsidRPr="0087268B" w14:paraId="633C968B" w14:textId="77777777" w:rsidTr="00076F63">
        <w:trPr>
          <w:trHeight w:val="411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C961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66BA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4DB44" w14:textId="77777777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Zamontowane trzecie światło „STOP”</w:t>
            </w:r>
          </w:p>
        </w:tc>
      </w:tr>
      <w:tr w:rsidR="00DF173A" w:rsidRPr="0087268B" w14:paraId="7C52EF6A" w14:textId="77777777" w:rsidTr="00076F63">
        <w:trPr>
          <w:trHeight w:val="448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4058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2E63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54B35" w14:textId="77777777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Drugi zapasowy kluczyk (z pilotem)</w:t>
            </w:r>
          </w:p>
        </w:tc>
      </w:tr>
      <w:tr w:rsidR="00DF173A" w:rsidRPr="0087268B" w14:paraId="3D1088B6" w14:textId="77777777" w:rsidTr="00076F6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BA6F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F0CA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D659F" w14:textId="77777777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Komplet narzędzi, w tym podnośnik oraz klucz do kół</w:t>
            </w:r>
          </w:p>
        </w:tc>
      </w:tr>
      <w:tr w:rsidR="00DF173A" w:rsidRPr="0087268B" w14:paraId="31669E01" w14:textId="77777777" w:rsidTr="00076F63">
        <w:trPr>
          <w:trHeight w:val="404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8303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DC37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3E074" w14:textId="77777777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Gaśnica, apteczka, trójkąt ostrzegawczy, </w:t>
            </w:r>
          </w:p>
        </w:tc>
      </w:tr>
      <w:tr w:rsidR="00DF173A" w:rsidRPr="0087268B" w14:paraId="75B25A93" w14:textId="77777777" w:rsidTr="00076F63">
        <w:trPr>
          <w:trHeight w:val="412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85A5D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7EFF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7D4FB" w14:textId="77777777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Gniazdo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val="fr-FR" w:eastAsia="fr-FR"/>
              </w:rPr>
              <w:t xml:space="preserve">12V lub USB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w kabinie kierowcy </w:t>
            </w:r>
          </w:p>
        </w:tc>
      </w:tr>
      <w:tr w:rsidR="00DF173A" w:rsidRPr="0087268B" w14:paraId="32844BB7" w14:textId="77777777" w:rsidTr="00076F63">
        <w:trPr>
          <w:trHeight w:val="680"/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9BED9" w14:textId="73891876" w:rsidR="00DF173A" w:rsidRDefault="00DF173A" w:rsidP="00B16F16">
            <w:pPr>
              <w:widowControl w:val="0"/>
              <w:spacing w:after="0" w:line="256" w:lineRule="auto"/>
              <w:ind w:left="14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</w:t>
            </w:r>
            <w:r w:rsidR="00313E8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7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B7800" w14:textId="77777777" w:rsidR="00DF173A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Gwarancje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78ACB" w14:textId="77777777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Gwarancja mechaniczna (na zespoły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br/>
              <w:t xml:space="preserve">i podzespoły mechaniczne / elektryczne / elektroniczne) bez limitu kilometrów - minimum 24 miesiące </w:t>
            </w:r>
          </w:p>
        </w:tc>
      </w:tr>
      <w:tr w:rsidR="00DF173A" w:rsidRPr="0087268B" w14:paraId="502144E4" w14:textId="77777777" w:rsidTr="00076F6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6747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C052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DE619" w14:textId="67BAC027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Gwarancja na powlokę lakierniczą minimum </w:t>
            </w:r>
            <w:r w:rsidR="002E3F0C"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24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miesięcy</w:t>
            </w:r>
          </w:p>
        </w:tc>
      </w:tr>
      <w:tr w:rsidR="00DF173A" w:rsidRPr="0087268B" w14:paraId="30DE8CF8" w14:textId="77777777" w:rsidTr="00076F6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C9AD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1CC70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CAF52" w14:textId="5693E5D8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Gwarancja na perforację nadwozia - minimum 1</w:t>
            </w:r>
            <w:r w:rsidR="00313E8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0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lat</w:t>
            </w:r>
          </w:p>
        </w:tc>
      </w:tr>
      <w:tr w:rsidR="00DF173A" w:rsidRPr="0087268B" w14:paraId="78EE6DF9" w14:textId="77777777" w:rsidTr="00076F6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D810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D314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96402" w14:textId="77777777" w:rsidR="00DF173A" w:rsidRPr="00DC6F3E" w:rsidRDefault="00DF173A" w:rsidP="00B16F16">
            <w:pPr>
              <w:widowControl w:val="0"/>
              <w:shd w:val="clear" w:color="auto" w:fill="FFFFFF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Gwarancja na wykonaną zabudowę dostosowującą do przewozu osób niepełnosprawnych - minimum 24 miesiące</w:t>
            </w:r>
          </w:p>
        </w:tc>
      </w:tr>
    </w:tbl>
    <w:p w14:paraId="40886E7E" w14:textId="77777777" w:rsidR="00796763" w:rsidRDefault="00796763"/>
    <w:sectPr w:rsidR="0079676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66A5F" w14:textId="77777777" w:rsidR="00AF3102" w:rsidRDefault="00AF3102" w:rsidP="005B0564">
      <w:pPr>
        <w:spacing w:after="0" w:line="240" w:lineRule="auto"/>
      </w:pPr>
      <w:r>
        <w:separator/>
      </w:r>
    </w:p>
  </w:endnote>
  <w:endnote w:type="continuationSeparator" w:id="0">
    <w:p w14:paraId="4961E08C" w14:textId="77777777" w:rsidR="00AF3102" w:rsidRDefault="00AF3102" w:rsidP="005B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FC5E3" w14:textId="77777777" w:rsidR="00AF3102" w:rsidRDefault="00AF3102" w:rsidP="005B0564">
      <w:pPr>
        <w:spacing w:after="0" w:line="240" w:lineRule="auto"/>
      </w:pPr>
      <w:r>
        <w:separator/>
      </w:r>
    </w:p>
  </w:footnote>
  <w:footnote w:type="continuationSeparator" w:id="0">
    <w:p w14:paraId="6E835ACF" w14:textId="77777777" w:rsidR="00AF3102" w:rsidRDefault="00AF3102" w:rsidP="005B0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F468" w14:textId="39377921" w:rsidR="005B0564" w:rsidRDefault="005B0564" w:rsidP="005B0564">
    <w:pPr>
      <w:autoSpaceDE w:val="0"/>
      <w:autoSpaceDN w:val="0"/>
      <w:adjustRightInd w:val="0"/>
      <w:spacing w:after="0" w:line="240" w:lineRule="auto"/>
      <w:jc w:val="right"/>
      <w:rPr>
        <w:rFonts w:ascii="TimesNewRomanPSMT" w:hAnsi="TimesNewRomanPSMT" w:cs="TimesNewRomanPSMT"/>
        <w:sz w:val="20"/>
        <w:szCs w:val="20"/>
      </w:rPr>
    </w:pPr>
    <w:r w:rsidRPr="001B0152">
      <w:rPr>
        <w:rFonts w:ascii="TimesNewRomanPSMT" w:hAnsi="TimesNewRomanPSMT" w:cs="TimesNewRomanPSMT"/>
        <w:sz w:val="20"/>
        <w:szCs w:val="20"/>
      </w:rPr>
      <w:t xml:space="preserve">Załącznik Nr </w:t>
    </w:r>
    <w:r>
      <w:rPr>
        <w:rFonts w:ascii="TimesNewRomanPSMT" w:hAnsi="TimesNewRomanPSMT" w:cs="TimesNewRomanPSMT"/>
        <w:sz w:val="20"/>
        <w:szCs w:val="20"/>
      </w:rPr>
      <w:t>1 do SWZ</w:t>
    </w:r>
  </w:p>
  <w:p w14:paraId="4A340AA5" w14:textId="338D4373" w:rsidR="005B0564" w:rsidRDefault="005B0564" w:rsidP="00771E1A">
    <w:pPr>
      <w:autoSpaceDE w:val="0"/>
      <w:autoSpaceDN w:val="0"/>
      <w:adjustRightInd w:val="0"/>
      <w:spacing w:after="0" w:line="240" w:lineRule="auto"/>
      <w:jc w:val="right"/>
    </w:pPr>
    <w:r w:rsidRPr="0087085E">
      <w:rPr>
        <w:rFonts w:ascii="TimesNewRomanPSMT" w:hAnsi="TimesNewRomanPSMT" w:cs="TimesNewRomanPSMT"/>
        <w:sz w:val="20"/>
        <w:szCs w:val="20"/>
      </w:rPr>
      <w:t xml:space="preserve">Nr sprawy: </w:t>
    </w:r>
    <w:r>
      <w:rPr>
        <w:rFonts w:ascii="TimesNewRomanPSMT" w:hAnsi="TimesNewRomanPSMT" w:cs="TimesNewRomanPSMT"/>
        <w:sz w:val="20"/>
        <w:szCs w:val="20"/>
      </w:rPr>
      <w:t>S.252.</w:t>
    </w:r>
    <w:r w:rsidR="00CD157B">
      <w:rPr>
        <w:rFonts w:ascii="TimesNewRomanPSMT" w:hAnsi="TimesNewRomanPSMT" w:cs="TimesNewRomanPSMT"/>
        <w:sz w:val="20"/>
        <w:szCs w:val="20"/>
      </w:rPr>
      <w:t>2</w:t>
    </w:r>
    <w:r w:rsidR="00122742">
      <w:rPr>
        <w:rFonts w:ascii="TimesNewRomanPSMT" w:hAnsi="TimesNewRomanPSMT" w:cs="TimesNewRomanPSMT"/>
        <w:sz w:val="20"/>
        <w:szCs w:val="20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63"/>
    <w:rsid w:val="00042918"/>
    <w:rsid w:val="0005368E"/>
    <w:rsid w:val="00063DFA"/>
    <w:rsid w:val="00076F63"/>
    <w:rsid w:val="000B0B00"/>
    <w:rsid w:val="000C42AF"/>
    <w:rsid w:val="00122742"/>
    <w:rsid w:val="001C6D78"/>
    <w:rsid w:val="001E4B42"/>
    <w:rsid w:val="002E3F0C"/>
    <w:rsid w:val="00313E8A"/>
    <w:rsid w:val="003249A4"/>
    <w:rsid w:val="004D1391"/>
    <w:rsid w:val="004F6560"/>
    <w:rsid w:val="005119A4"/>
    <w:rsid w:val="00520CA0"/>
    <w:rsid w:val="00536BF4"/>
    <w:rsid w:val="00562E95"/>
    <w:rsid w:val="00564E06"/>
    <w:rsid w:val="005951B2"/>
    <w:rsid w:val="005B0564"/>
    <w:rsid w:val="005B4BBA"/>
    <w:rsid w:val="005D6B95"/>
    <w:rsid w:val="00600A7C"/>
    <w:rsid w:val="006F1680"/>
    <w:rsid w:val="00735FAA"/>
    <w:rsid w:val="00736927"/>
    <w:rsid w:val="00771E1A"/>
    <w:rsid w:val="00796763"/>
    <w:rsid w:val="007B4D50"/>
    <w:rsid w:val="00844812"/>
    <w:rsid w:val="008458BC"/>
    <w:rsid w:val="008500A4"/>
    <w:rsid w:val="008767BE"/>
    <w:rsid w:val="00883F84"/>
    <w:rsid w:val="00974F4B"/>
    <w:rsid w:val="009943F4"/>
    <w:rsid w:val="009B0141"/>
    <w:rsid w:val="00A12C37"/>
    <w:rsid w:val="00A92DD3"/>
    <w:rsid w:val="00A93F76"/>
    <w:rsid w:val="00AF3102"/>
    <w:rsid w:val="00B43FCA"/>
    <w:rsid w:val="00B80040"/>
    <w:rsid w:val="00BA5F53"/>
    <w:rsid w:val="00BF5233"/>
    <w:rsid w:val="00C1593A"/>
    <w:rsid w:val="00C621A0"/>
    <w:rsid w:val="00C90A7A"/>
    <w:rsid w:val="00CA1F4E"/>
    <w:rsid w:val="00CA2158"/>
    <w:rsid w:val="00CD157B"/>
    <w:rsid w:val="00D948BB"/>
    <w:rsid w:val="00DC6F3E"/>
    <w:rsid w:val="00DE55B3"/>
    <w:rsid w:val="00DF173A"/>
    <w:rsid w:val="00E57D9A"/>
    <w:rsid w:val="00E93CC0"/>
    <w:rsid w:val="00EF5321"/>
    <w:rsid w:val="00F6181E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55C5"/>
  <w15:chartTrackingRefBased/>
  <w15:docId w15:val="{D7413AAA-2A7A-47B6-97AC-5F5058B3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76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64"/>
  </w:style>
  <w:style w:type="paragraph" w:styleId="Stopka">
    <w:name w:val="footer"/>
    <w:basedOn w:val="Normalny"/>
    <w:link w:val="StopkaZnak"/>
    <w:uiPriority w:val="99"/>
    <w:unhideWhenUsed/>
    <w:rsid w:val="005B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Zdzisław Uszyński</cp:lastModifiedBy>
  <cp:revision>2</cp:revision>
  <cp:lastPrinted>2023-10-19T05:06:00Z</cp:lastPrinted>
  <dcterms:created xsi:type="dcterms:W3CDTF">2024-01-15T08:01:00Z</dcterms:created>
  <dcterms:modified xsi:type="dcterms:W3CDTF">2024-01-15T08:01:00Z</dcterms:modified>
</cp:coreProperties>
</file>